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right="0" w:rightChars="0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安徽省律师协会个人会费减免申请表（样表）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　</w:t>
      </w:r>
      <w:r>
        <w:rPr>
          <w:rFonts w:hint="eastAsia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2020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1228"/>
        <w:gridCol w:w="1088"/>
        <w:gridCol w:w="952"/>
        <w:gridCol w:w="681"/>
        <w:gridCol w:w="302"/>
        <w:gridCol w:w="495"/>
        <w:gridCol w:w="547"/>
        <w:gridCol w:w="426"/>
        <w:gridCol w:w="137"/>
        <w:gridCol w:w="1185"/>
        <w:gridCol w:w="564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64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首次执业日期</w:t>
            </w:r>
          </w:p>
        </w:tc>
        <w:tc>
          <w:tcPr>
            <w:tcW w:w="405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所在机构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年龄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79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居民身份证号码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律师执业证号码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年龄不超过30周岁专职律师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重新申请执业的律师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由外省转入安徽省执业的律师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符合国家生育政策，生育的女律师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罹患重大疾病的律师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情况说明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（随附相关证明材料）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35" w:hRule="atLeast"/>
          <w:jc w:val="center"/>
        </w:trPr>
        <w:tc>
          <w:tcPr>
            <w:tcW w:w="2316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首年免交   </w:t>
            </w:r>
          </w:p>
        </w:tc>
        <w:tc>
          <w:tcPr>
            <w:tcW w:w="177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□次年免交 </w:t>
            </w:r>
          </w:p>
        </w:tc>
        <w:tc>
          <w:tcPr>
            <w:tcW w:w="188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□第三年免交</w:t>
            </w: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□减半交纳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4" w:hRule="atLeast"/>
          <w:jc w:val="center"/>
        </w:trPr>
        <w:tc>
          <w:tcPr>
            <w:tcW w:w="2316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5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所在律师事务所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初审意见</w:t>
            </w:r>
          </w:p>
        </w:tc>
        <w:tc>
          <w:tcPr>
            <w:tcW w:w="3540" w:type="dxa"/>
            <w:gridSpan w:val="7"/>
            <w:tcBorders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493" w:type="dxa"/>
            <w:gridSpan w:val="3"/>
            <w:tcBorders>
              <w:lef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900" w:firstLineChars="3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主任：　　　　　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（律师事务所盖章）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82" w:hRule="atLeast"/>
          <w:jc w:val="center"/>
        </w:trPr>
        <w:tc>
          <w:tcPr>
            <w:tcW w:w="231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2430" w:type="dxa"/>
            <w:gridSpan w:val="4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</w:t>
            </w:r>
          </w:p>
        </w:tc>
        <w:tc>
          <w:tcPr>
            <w:tcW w:w="22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□准予会费减半</w:t>
            </w:r>
          </w:p>
        </w:tc>
        <w:tc>
          <w:tcPr>
            <w:tcW w:w="2308" w:type="dxa"/>
            <w:gridSpan w:val="2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21" w:hRule="atLeast"/>
          <w:jc w:val="center"/>
        </w:trPr>
        <w:tc>
          <w:tcPr>
            <w:tcW w:w="231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45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04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7033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right="225" w:rightChars="107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安徽省律师协会团体会费减免申请表（样表）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　</w:t>
      </w:r>
      <w:r>
        <w:rPr>
          <w:rFonts w:hint="eastAsia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2020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2200"/>
        <w:gridCol w:w="6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律师事务所名称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执业许可证号码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负责人姓名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负责人执业证号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66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国家扶贫开发工作重点县的律师事务所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34" w:hRule="atLeast"/>
          <w:jc w:val="center"/>
        </w:trPr>
        <w:tc>
          <w:tcPr>
            <w:tcW w:w="2200" w:type="dxa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所在县区名称</w:t>
            </w:r>
          </w:p>
        </w:tc>
        <w:tc>
          <w:tcPr>
            <w:tcW w:w="66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70" w:hRule="atLeast"/>
          <w:jc w:val="center"/>
        </w:trPr>
        <w:tc>
          <w:tcPr>
            <w:tcW w:w="220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6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免交35%团体会费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6680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6680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60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□准予会费免交35%    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6680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275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6680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741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66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p/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—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  <w:lang w:val="zh-CN"/>
      </w:rPr>
      <w:t>5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63C45"/>
    <w:rsid w:val="0B763C45"/>
    <w:rsid w:val="4A3A587A"/>
    <w:rsid w:val="53642C2A"/>
    <w:rsid w:val="7CA3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80" w:lineRule="exact"/>
      <w:ind w:firstLine="0" w:firstLineChars="0"/>
      <w:jc w:val="center"/>
      <w:outlineLvl w:val="0"/>
    </w:pPr>
    <w:rPr>
      <w:rFonts w:ascii="Times New Roman" w:hAnsi="Times New Roman" w:eastAsia="方正大标宋简体"/>
      <w:kern w:val="36"/>
      <w:sz w:val="44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2019-03-27T01:44:00Z</dcterms:created>
  <dc:creator>雷汉</dc:creator>
  <cp:lastModifiedBy>张小雪•﹏•</cp:lastModifiedBy>
  <dcterms:modified xsi:type="dcterms:W3CDTF">2020-04-01T02:09:24Z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